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DC4" w:rsidRPr="005A4A94" w:rsidRDefault="00CF5DC4">
      <w:pPr>
        <w:spacing w:after="0"/>
        <w:ind w:left="120"/>
        <w:rPr>
          <w:lang w:val="ru-RU"/>
        </w:rPr>
      </w:pPr>
      <w:bookmarkStart w:id="0" w:name="block-38545113"/>
    </w:p>
    <w:p w:rsidR="008D6E3D" w:rsidRDefault="008D6E3D" w:rsidP="008D6E3D">
      <w:pPr>
        <w:pStyle w:val="af0"/>
      </w:pPr>
      <w:r>
        <w:rPr>
          <w:noProof/>
        </w:rPr>
        <w:drawing>
          <wp:inline distT="0" distB="0" distL="0" distR="0" wp14:anchorId="45C8AFE4" wp14:editId="3CBE95D5">
            <wp:extent cx="5638800" cy="8293735"/>
            <wp:effectExtent l="0" t="0" r="0" b="0"/>
            <wp:docPr id="1" name="Рисунок 1" descr="C:\Users\Луиза\Desktop\05-09-2024_13-39-22\PDF Scanner 050924 1.3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Луиза\Desktop\05-09-2024_13-39-22\PDF Scanner 050924 1.34.3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45603" cy="8303741"/>
                    </a:xfrm>
                    <a:prstGeom prst="rect">
                      <a:avLst/>
                    </a:prstGeom>
                    <a:noFill/>
                    <a:ln>
                      <a:noFill/>
                    </a:ln>
                  </pic:spPr>
                </pic:pic>
              </a:graphicData>
            </a:graphic>
          </wp:inline>
        </w:drawing>
      </w:r>
    </w:p>
    <w:p w:rsidR="00CF5DC4" w:rsidRPr="005A4A94" w:rsidRDefault="00CF5DC4">
      <w:pPr>
        <w:rPr>
          <w:lang w:val="ru-RU"/>
        </w:rPr>
        <w:sectPr w:rsidR="00CF5DC4" w:rsidRPr="005A4A94">
          <w:pgSz w:w="11906" w:h="16383"/>
          <w:pgMar w:top="1134" w:right="850" w:bottom="1134" w:left="1701" w:header="720" w:footer="720" w:gutter="0"/>
          <w:cols w:space="720"/>
        </w:sectPr>
      </w:pPr>
    </w:p>
    <w:p w:rsidR="00CF5DC4" w:rsidRPr="005A4A94" w:rsidRDefault="00BB4175">
      <w:pPr>
        <w:spacing w:after="0" w:line="264" w:lineRule="auto"/>
        <w:ind w:left="120"/>
        <w:jc w:val="both"/>
        <w:rPr>
          <w:lang w:val="ru-RU"/>
        </w:rPr>
      </w:pPr>
      <w:bookmarkStart w:id="1" w:name="block-38545114"/>
      <w:bookmarkEnd w:id="0"/>
      <w:r w:rsidRPr="005A4A94">
        <w:rPr>
          <w:rFonts w:ascii="Times New Roman" w:hAnsi="Times New Roman"/>
          <w:b/>
          <w:color w:val="000000"/>
          <w:sz w:val="28"/>
          <w:lang w:val="ru-RU"/>
        </w:rPr>
        <w:lastRenderedPageBreak/>
        <w:t>ПОЯСНИТЕЛЬНАЯ ЗАПИСКА</w:t>
      </w:r>
    </w:p>
    <w:p w:rsidR="00CF5DC4" w:rsidRPr="005A4A94" w:rsidRDefault="00CF5DC4">
      <w:pPr>
        <w:spacing w:after="0" w:line="264" w:lineRule="auto"/>
        <w:ind w:left="120"/>
        <w:jc w:val="both"/>
        <w:rPr>
          <w:lang w:val="ru-RU"/>
        </w:rPr>
      </w:pP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5A4A94">
        <w:rPr>
          <w:rFonts w:ascii="Times New Roman" w:hAnsi="Times New Roman"/>
          <w:color w:val="000000"/>
          <w:sz w:val="28"/>
          <w:lang w:val="ru-RU"/>
        </w:rPr>
        <w:t>индивидуальных способностей</w:t>
      </w:r>
      <w:proofErr w:type="gramEnd"/>
      <w:r w:rsidRPr="005A4A94">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5A4A94">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Переход к изучению геометрии на углублённом уровне позволяет:</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F5DC4" w:rsidRPr="005A4A94" w:rsidRDefault="00BB4175">
      <w:pPr>
        <w:spacing w:after="0" w:line="264" w:lineRule="auto"/>
        <w:ind w:firstLine="600"/>
        <w:jc w:val="both"/>
        <w:rPr>
          <w:lang w:val="ru-RU"/>
        </w:rPr>
      </w:pPr>
      <w:bookmarkStart w:id="2" w:name="04eb6aa7-7a2b-4c78-a285-c233698ad3f6"/>
      <w:r w:rsidRPr="005A4A94">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rsidR="00CF5DC4" w:rsidRPr="005A4A94" w:rsidRDefault="00CF5DC4">
      <w:pPr>
        <w:rPr>
          <w:lang w:val="ru-RU"/>
        </w:rPr>
        <w:sectPr w:rsidR="00CF5DC4" w:rsidRPr="005A4A94">
          <w:pgSz w:w="11906" w:h="16383"/>
          <w:pgMar w:top="1134" w:right="850" w:bottom="1134" w:left="1701" w:header="720" w:footer="720" w:gutter="0"/>
          <w:cols w:space="720"/>
        </w:sectPr>
      </w:pPr>
    </w:p>
    <w:p w:rsidR="00CF5DC4" w:rsidRPr="005A4A94" w:rsidRDefault="00BB4175">
      <w:pPr>
        <w:spacing w:after="0" w:line="264" w:lineRule="auto"/>
        <w:ind w:left="120"/>
        <w:jc w:val="both"/>
        <w:rPr>
          <w:lang w:val="ru-RU"/>
        </w:rPr>
      </w:pPr>
      <w:bookmarkStart w:id="3" w:name="block-38545115"/>
      <w:bookmarkEnd w:id="1"/>
      <w:r w:rsidRPr="005A4A94">
        <w:rPr>
          <w:rFonts w:ascii="Times New Roman" w:hAnsi="Times New Roman"/>
          <w:b/>
          <w:color w:val="000000"/>
          <w:sz w:val="28"/>
          <w:lang w:val="ru-RU"/>
        </w:rPr>
        <w:lastRenderedPageBreak/>
        <w:t>СОДЕРЖАНИЕ ОБУЧЕНИЯ</w:t>
      </w:r>
    </w:p>
    <w:p w:rsidR="00CF5DC4" w:rsidRPr="005A4A94" w:rsidRDefault="00CF5DC4">
      <w:pPr>
        <w:spacing w:after="0" w:line="264" w:lineRule="auto"/>
        <w:ind w:left="120"/>
        <w:jc w:val="both"/>
        <w:rPr>
          <w:lang w:val="ru-RU"/>
        </w:rPr>
      </w:pP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10 КЛАСС</w:t>
      </w:r>
    </w:p>
    <w:p w:rsidR="00CF5DC4" w:rsidRPr="005A4A94" w:rsidRDefault="00CF5DC4">
      <w:pPr>
        <w:spacing w:after="0" w:line="264" w:lineRule="auto"/>
        <w:ind w:left="120"/>
        <w:jc w:val="both"/>
        <w:rPr>
          <w:lang w:val="ru-RU"/>
        </w:rPr>
      </w:pP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Прямые и плоскости в пространстве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5A4A94">
        <w:rPr>
          <w:rFonts w:ascii="Times New Roman" w:hAnsi="Times New Roman"/>
          <w:color w:val="000000"/>
          <w:sz w:val="28"/>
          <w:lang w:val="ru-RU"/>
        </w:rPr>
        <w:t>сонаправленными</w:t>
      </w:r>
      <w:proofErr w:type="spellEnd"/>
      <w:r w:rsidRPr="005A4A94">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Многогранники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A4A94">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A4A94">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5A4A94">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Векторы и координаты в пространстве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5A4A94">
        <w:rPr>
          <w:rFonts w:ascii="Times New Roman" w:hAnsi="Times New Roman"/>
          <w:color w:val="000000"/>
          <w:sz w:val="28"/>
          <w:lang w:val="ru-RU"/>
        </w:rPr>
        <w:t>сонаправленные</w:t>
      </w:r>
      <w:proofErr w:type="spellEnd"/>
      <w:r w:rsidRPr="005A4A94">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5A4A94">
        <w:rPr>
          <w:rFonts w:ascii="Times New Roman" w:hAnsi="Times New Roman"/>
          <w:color w:val="000000"/>
          <w:sz w:val="28"/>
          <w:lang w:val="ru-RU"/>
        </w:rPr>
        <w:t>компланарности</w:t>
      </w:r>
      <w:proofErr w:type="spellEnd"/>
      <w:r w:rsidRPr="005A4A94">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11 КЛАСС</w:t>
      </w:r>
    </w:p>
    <w:p w:rsidR="00CF5DC4" w:rsidRPr="005A4A94" w:rsidRDefault="00CF5DC4">
      <w:pPr>
        <w:spacing w:after="0" w:line="264" w:lineRule="auto"/>
        <w:ind w:left="120"/>
        <w:jc w:val="both"/>
        <w:rPr>
          <w:lang w:val="ru-RU"/>
        </w:rPr>
      </w:pP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Тела вращения</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5A4A94">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Векторы и координаты в пространстве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Движения в пространстве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CF5DC4" w:rsidRPr="005A4A94" w:rsidRDefault="00CF5DC4">
      <w:pPr>
        <w:rPr>
          <w:lang w:val="ru-RU"/>
        </w:rPr>
        <w:sectPr w:rsidR="00CF5DC4" w:rsidRPr="005A4A94">
          <w:pgSz w:w="11906" w:h="16383"/>
          <w:pgMar w:top="1134" w:right="850" w:bottom="1134" w:left="1701" w:header="720" w:footer="720" w:gutter="0"/>
          <w:cols w:space="720"/>
        </w:sectPr>
      </w:pPr>
    </w:p>
    <w:p w:rsidR="00CF5DC4" w:rsidRPr="005A4A94" w:rsidRDefault="00BB4175">
      <w:pPr>
        <w:spacing w:after="0" w:line="264" w:lineRule="auto"/>
        <w:ind w:left="120"/>
        <w:jc w:val="both"/>
        <w:rPr>
          <w:lang w:val="ru-RU"/>
        </w:rPr>
      </w:pPr>
      <w:bookmarkStart w:id="4" w:name="block-38545118"/>
      <w:bookmarkEnd w:id="3"/>
      <w:r w:rsidRPr="005A4A94">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CF5DC4" w:rsidRPr="005A4A94" w:rsidRDefault="00CF5DC4">
      <w:pPr>
        <w:spacing w:after="0" w:line="264" w:lineRule="auto"/>
        <w:ind w:left="120"/>
        <w:jc w:val="both"/>
        <w:rPr>
          <w:lang w:val="ru-RU"/>
        </w:rPr>
      </w:pP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ЛИЧНОСТНЫЕ РЕЗУЛЬТАТЫ</w:t>
      </w:r>
    </w:p>
    <w:p w:rsidR="00CF5DC4" w:rsidRPr="005A4A94" w:rsidRDefault="00CF5DC4">
      <w:pPr>
        <w:spacing w:after="0" w:line="264" w:lineRule="auto"/>
        <w:ind w:left="120"/>
        <w:jc w:val="both"/>
        <w:rPr>
          <w:lang w:val="ru-RU"/>
        </w:rPr>
      </w:pP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1) гражданское воспитание:</w:t>
      </w:r>
    </w:p>
    <w:p w:rsidR="00CF5DC4" w:rsidRPr="005A4A94" w:rsidRDefault="00BB4175">
      <w:pPr>
        <w:spacing w:after="0" w:line="264" w:lineRule="auto"/>
        <w:ind w:firstLine="600"/>
        <w:jc w:val="both"/>
        <w:rPr>
          <w:lang w:val="ru-RU"/>
        </w:rPr>
      </w:pPr>
      <w:proofErr w:type="spellStart"/>
      <w:r w:rsidRPr="005A4A94">
        <w:rPr>
          <w:rFonts w:ascii="Times New Roman" w:hAnsi="Times New Roman"/>
          <w:color w:val="000000"/>
          <w:sz w:val="28"/>
          <w:lang w:val="ru-RU"/>
        </w:rPr>
        <w:t>сформированность</w:t>
      </w:r>
      <w:proofErr w:type="spellEnd"/>
      <w:r w:rsidRPr="005A4A9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2) патриотическое воспитание:</w:t>
      </w:r>
    </w:p>
    <w:p w:rsidR="00CF5DC4" w:rsidRPr="005A4A94" w:rsidRDefault="00BB4175">
      <w:pPr>
        <w:spacing w:after="0" w:line="264" w:lineRule="auto"/>
        <w:ind w:firstLine="600"/>
        <w:jc w:val="both"/>
        <w:rPr>
          <w:lang w:val="ru-RU"/>
        </w:rPr>
      </w:pPr>
      <w:proofErr w:type="spellStart"/>
      <w:r w:rsidRPr="005A4A94">
        <w:rPr>
          <w:rFonts w:ascii="Times New Roman" w:hAnsi="Times New Roman"/>
          <w:color w:val="000000"/>
          <w:sz w:val="28"/>
          <w:lang w:val="ru-RU"/>
        </w:rPr>
        <w:t>сформированность</w:t>
      </w:r>
      <w:proofErr w:type="spellEnd"/>
      <w:r w:rsidRPr="005A4A94">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3) духовно-нравственное воспитание: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осознание духовных ценностей российского народа, </w:t>
      </w:r>
      <w:proofErr w:type="spellStart"/>
      <w:r w:rsidRPr="005A4A94">
        <w:rPr>
          <w:rFonts w:ascii="Times New Roman" w:hAnsi="Times New Roman"/>
          <w:color w:val="000000"/>
          <w:sz w:val="28"/>
          <w:lang w:val="ru-RU"/>
        </w:rPr>
        <w:t>сформированность</w:t>
      </w:r>
      <w:proofErr w:type="spellEnd"/>
      <w:r w:rsidRPr="005A4A94">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4) эстетическое воспитание: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5) физическое воспитание:</w:t>
      </w:r>
    </w:p>
    <w:p w:rsidR="00CF5DC4" w:rsidRPr="005A4A94" w:rsidRDefault="00BB4175">
      <w:pPr>
        <w:spacing w:after="0" w:line="264" w:lineRule="auto"/>
        <w:ind w:firstLine="600"/>
        <w:jc w:val="both"/>
        <w:rPr>
          <w:lang w:val="ru-RU"/>
        </w:rPr>
      </w:pPr>
      <w:proofErr w:type="spellStart"/>
      <w:r w:rsidRPr="005A4A94">
        <w:rPr>
          <w:rFonts w:ascii="Times New Roman" w:hAnsi="Times New Roman"/>
          <w:color w:val="000000"/>
          <w:sz w:val="28"/>
          <w:lang w:val="ru-RU"/>
        </w:rPr>
        <w:t>сформированность</w:t>
      </w:r>
      <w:proofErr w:type="spellEnd"/>
      <w:r w:rsidRPr="005A4A94">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6) трудовое воспитание: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5A4A94">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7) экологическое воспитание:</w:t>
      </w:r>
    </w:p>
    <w:p w:rsidR="00CF5DC4" w:rsidRPr="005A4A94" w:rsidRDefault="00BB4175">
      <w:pPr>
        <w:spacing w:after="0" w:line="264" w:lineRule="auto"/>
        <w:ind w:firstLine="600"/>
        <w:jc w:val="both"/>
        <w:rPr>
          <w:lang w:val="ru-RU"/>
        </w:rPr>
      </w:pPr>
      <w:proofErr w:type="spellStart"/>
      <w:r w:rsidRPr="005A4A94">
        <w:rPr>
          <w:rFonts w:ascii="Times New Roman" w:hAnsi="Times New Roman"/>
          <w:color w:val="000000"/>
          <w:sz w:val="28"/>
          <w:lang w:val="ru-RU"/>
        </w:rPr>
        <w:t>сформированность</w:t>
      </w:r>
      <w:proofErr w:type="spellEnd"/>
      <w:r w:rsidRPr="005A4A9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 xml:space="preserve">8) ценности научного познания: </w:t>
      </w:r>
    </w:p>
    <w:p w:rsidR="00CF5DC4" w:rsidRPr="005A4A94" w:rsidRDefault="00BB4175">
      <w:pPr>
        <w:spacing w:after="0" w:line="264" w:lineRule="auto"/>
        <w:ind w:firstLine="600"/>
        <w:jc w:val="both"/>
        <w:rPr>
          <w:lang w:val="ru-RU"/>
        </w:rPr>
      </w:pPr>
      <w:proofErr w:type="spellStart"/>
      <w:r w:rsidRPr="005A4A94">
        <w:rPr>
          <w:rFonts w:ascii="Times New Roman" w:hAnsi="Times New Roman"/>
          <w:color w:val="000000"/>
          <w:sz w:val="28"/>
          <w:lang w:val="ru-RU"/>
        </w:rPr>
        <w:t>сформированность</w:t>
      </w:r>
      <w:proofErr w:type="spellEnd"/>
      <w:r w:rsidRPr="005A4A9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CF5DC4" w:rsidRPr="005A4A94" w:rsidRDefault="00CF5DC4">
      <w:pPr>
        <w:spacing w:after="0" w:line="264" w:lineRule="auto"/>
        <w:ind w:left="120"/>
        <w:jc w:val="both"/>
        <w:rPr>
          <w:lang w:val="ru-RU"/>
        </w:rPr>
      </w:pP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МЕТАПРЕДМЕТНЫЕ РЕЗУЛЬТАТЫ</w:t>
      </w:r>
    </w:p>
    <w:p w:rsidR="00CF5DC4" w:rsidRPr="005A4A94" w:rsidRDefault="00CF5DC4">
      <w:pPr>
        <w:spacing w:after="0" w:line="264" w:lineRule="auto"/>
        <w:ind w:left="120"/>
        <w:jc w:val="both"/>
        <w:rPr>
          <w:lang w:val="ru-RU"/>
        </w:rPr>
      </w:pP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Познавательные универсальные учебные действия</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Базовые логические действия:</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5A4A94">
        <w:rPr>
          <w:rFonts w:ascii="Times New Roman" w:hAnsi="Times New Roman"/>
          <w:color w:val="000000"/>
          <w:sz w:val="28"/>
          <w:lang w:val="ru-RU"/>
        </w:rPr>
        <w:t>контрпримеры</w:t>
      </w:r>
      <w:proofErr w:type="spellEnd"/>
      <w:r w:rsidRPr="005A4A94">
        <w:rPr>
          <w:rFonts w:ascii="Times New Roman" w:hAnsi="Times New Roman"/>
          <w:color w:val="000000"/>
          <w:sz w:val="28"/>
          <w:lang w:val="ru-RU"/>
        </w:rPr>
        <w:t>, обосновывать собственные суждения и выводы;</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Базовые исследовательские действия:</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Работа с информацией: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оценивать надёжность информации по самостоятельно сформулированным критериям.</w:t>
      </w:r>
    </w:p>
    <w:p w:rsidR="00CF5DC4" w:rsidRPr="005A4A94" w:rsidRDefault="00CF5DC4">
      <w:pPr>
        <w:spacing w:after="0" w:line="264" w:lineRule="auto"/>
        <w:ind w:left="120"/>
        <w:jc w:val="both"/>
        <w:rPr>
          <w:lang w:val="ru-RU"/>
        </w:rPr>
      </w:pP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Коммуникативные универсальные учебные действия</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Общение:</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F5DC4" w:rsidRPr="005A4A94" w:rsidRDefault="00CF5DC4">
      <w:pPr>
        <w:spacing w:after="0" w:line="264" w:lineRule="auto"/>
        <w:ind w:left="120"/>
        <w:jc w:val="both"/>
        <w:rPr>
          <w:lang w:val="ru-RU"/>
        </w:rPr>
      </w:pP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Регулятивные универсальные учебные действия</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Самоорганизация:</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Самоконтроль, эмоциональный интеллект:</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5A4A94">
        <w:rPr>
          <w:rFonts w:ascii="Times New Roman" w:hAnsi="Times New Roman"/>
          <w:color w:val="000000"/>
          <w:sz w:val="28"/>
          <w:lang w:val="ru-RU"/>
        </w:rPr>
        <w:t>недостижения</w:t>
      </w:r>
      <w:proofErr w:type="spellEnd"/>
      <w:r w:rsidRPr="005A4A94">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CF5DC4" w:rsidRPr="005A4A94" w:rsidRDefault="00BB4175">
      <w:pPr>
        <w:spacing w:after="0" w:line="264" w:lineRule="auto"/>
        <w:ind w:firstLine="600"/>
        <w:jc w:val="both"/>
        <w:rPr>
          <w:lang w:val="ru-RU"/>
        </w:rPr>
      </w:pPr>
      <w:r w:rsidRPr="005A4A94">
        <w:rPr>
          <w:rFonts w:ascii="Times New Roman" w:hAnsi="Times New Roman"/>
          <w:b/>
          <w:color w:val="000000"/>
          <w:sz w:val="28"/>
          <w:lang w:val="ru-RU"/>
        </w:rPr>
        <w:t>Совместная деятельность:</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F5DC4" w:rsidRPr="005A4A94" w:rsidRDefault="00CF5DC4">
      <w:pPr>
        <w:spacing w:after="0" w:line="264" w:lineRule="auto"/>
        <w:ind w:left="120"/>
        <w:jc w:val="both"/>
        <w:rPr>
          <w:lang w:val="ru-RU"/>
        </w:rPr>
      </w:pPr>
    </w:p>
    <w:p w:rsidR="00CF5DC4" w:rsidRPr="005A4A94" w:rsidRDefault="00BB4175">
      <w:pPr>
        <w:spacing w:after="0" w:line="264" w:lineRule="auto"/>
        <w:ind w:left="120"/>
        <w:jc w:val="both"/>
        <w:rPr>
          <w:lang w:val="ru-RU"/>
        </w:rPr>
      </w:pPr>
      <w:r w:rsidRPr="005A4A94">
        <w:rPr>
          <w:rFonts w:ascii="Times New Roman" w:hAnsi="Times New Roman"/>
          <w:b/>
          <w:color w:val="000000"/>
          <w:sz w:val="28"/>
          <w:lang w:val="ru-RU"/>
        </w:rPr>
        <w:t xml:space="preserve">ПРЕДМЕТНЫЕ РЕЗУЛЬТАТЫ </w:t>
      </w:r>
    </w:p>
    <w:p w:rsidR="00CF5DC4" w:rsidRPr="005A4A94" w:rsidRDefault="00CF5DC4">
      <w:pPr>
        <w:spacing w:after="0" w:line="264" w:lineRule="auto"/>
        <w:ind w:left="120"/>
        <w:jc w:val="both"/>
        <w:rPr>
          <w:lang w:val="ru-RU"/>
        </w:rPr>
      </w:pP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К концу </w:t>
      </w:r>
      <w:r w:rsidRPr="005A4A94">
        <w:rPr>
          <w:rFonts w:ascii="Times New Roman" w:hAnsi="Times New Roman"/>
          <w:b/>
          <w:color w:val="000000"/>
          <w:sz w:val="28"/>
          <w:lang w:val="ru-RU"/>
        </w:rPr>
        <w:t>10 класса</w:t>
      </w:r>
      <w:r w:rsidRPr="005A4A94">
        <w:rPr>
          <w:rFonts w:ascii="Times New Roman" w:hAnsi="Times New Roman"/>
          <w:color w:val="000000"/>
          <w:sz w:val="28"/>
          <w:lang w:val="ru-RU"/>
        </w:rPr>
        <w:t xml:space="preserve"> обучающийся научится:</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свободно оперировать понятиями, связанными с многогранниками;</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классифицировать многогранники, выбирая основания для классификации;</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свободно оперировать понятиями, связанными с сечением многогранников плоскостью;</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CF5DC4" w:rsidRDefault="00BB4175">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F5DC4" w:rsidRPr="005A4A94" w:rsidRDefault="00BB4175">
      <w:pPr>
        <w:numPr>
          <w:ilvl w:val="0"/>
          <w:numId w:val="1"/>
        </w:numPr>
        <w:spacing w:after="0" w:line="264" w:lineRule="auto"/>
        <w:jc w:val="both"/>
        <w:rPr>
          <w:lang w:val="ru-RU"/>
        </w:rPr>
      </w:pPr>
      <w:r w:rsidRPr="005A4A94">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F5DC4" w:rsidRPr="005A4A94" w:rsidRDefault="00BB4175">
      <w:pPr>
        <w:spacing w:after="0" w:line="264" w:lineRule="auto"/>
        <w:ind w:firstLine="600"/>
        <w:jc w:val="both"/>
        <w:rPr>
          <w:lang w:val="ru-RU"/>
        </w:rPr>
      </w:pPr>
      <w:r w:rsidRPr="005A4A94">
        <w:rPr>
          <w:rFonts w:ascii="Times New Roman" w:hAnsi="Times New Roman"/>
          <w:color w:val="000000"/>
          <w:sz w:val="28"/>
          <w:lang w:val="ru-RU"/>
        </w:rPr>
        <w:t xml:space="preserve">К концу </w:t>
      </w:r>
      <w:r w:rsidRPr="005A4A94">
        <w:rPr>
          <w:rFonts w:ascii="Times New Roman" w:hAnsi="Times New Roman"/>
          <w:b/>
          <w:color w:val="000000"/>
          <w:sz w:val="28"/>
          <w:lang w:val="ru-RU"/>
        </w:rPr>
        <w:t>11 класса</w:t>
      </w:r>
      <w:r w:rsidRPr="005A4A94">
        <w:rPr>
          <w:rFonts w:ascii="Times New Roman" w:hAnsi="Times New Roman"/>
          <w:color w:val="000000"/>
          <w:sz w:val="28"/>
          <w:lang w:val="ru-RU"/>
        </w:rPr>
        <w:t xml:space="preserve"> обучающийся научится:</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классифицировать взаимное расположение сферы и плоскости;</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вычислять соотношения между площадями поверхностей и объёмами подобных тел;</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свободно оперировать понятием вектор в пространстве;</w:t>
      </w:r>
    </w:p>
    <w:p w:rsidR="00CF5DC4" w:rsidRDefault="00BB4175">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задавать плоскость уравнением в декартовой системе координат;</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CF5DC4" w:rsidRDefault="00BB4175">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F5DC4" w:rsidRPr="005A4A94" w:rsidRDefault="00BB4175">
      <w:pPr>
        <w:numPr>
          <w:ilvl w:val="0"/>
          <w:numId w:val="2"/>
        </w:numPr>
        <w:spacing w:after="0" w:line="264" w:lineRule="auto"/>
        <w:jc w:val="both"/>
        <w:rPr>
          <w:lang w:val="ru-RU"/>
        </w:rPr>
      </w:pPr>
      <w:r w:rsidRPr="005A4A94">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F5DC4" w:rsidRPr="005A4A94" w:rsidRDefault="00CF5DC4">
      <w:pPr>
        <w:rPr>
          <w:lang w:val="ru-RU"/>
        </w:rPr>
        <w:sectPr w:rsidR="00CF5DC4" w:rsidRPr="005A4A94">
          <w:pgSz w:w="11906" w:h="16383"/>
          <w:pgMar w:top="1134" w:right="850" w:bottom="1134" w:left="1701" w:header="720" w:footer="720" w:gutter="0"/>
          <w:cols w:space="720"/>
        </w:sectPr>
      </w:pPr>
    </w:p>
    <w:p w:rsidR="00CF5DC4" w:rsidRDefault="00BB4175">
      <w:pPr>
        <w:spacing w:after="0"/>
        <w:ind w:left="120"/>
      </w:pPr>
      <w:bookmarkStart w:id="5" w:name="block-38545116"/>
      <w:bookmarkEnd w:id="4"/>
      <w:r w:rsidRPr="005A4A9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F5DC4" w:rsidRDefault="00BB41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CF5DC4">
        <w:trPr>
          <w:trHeight w:val="144"/>
          <w:tblCellSpacing w:w="20" w:type="nil"/>
        </w:trPr>
        <w:tc>
          <w:tcPr>
            <w:tcW w:w="446" w:type="dxa"/>
            <w:vMerge w:val="restart"/>
            <w:tcMar>
              <w:top w:w="50" w:type="dxa"/>
              <w:left w:w="100" w:type="dxa"/>
            </w:tcMar>
            <w:vAlign w:val="center"/>
          </w:tcPr>
          <w:p w:rsidR="00CF5DC4" w:rsidRDefault="00BB4175">
            <w:pPr>
              <w:spacing w:after="0"/>
              <w:ind w:left="135"/>
            </w:pPr>
            <w:r>
              <w:rPr>
                <w:rFonts w:ascii="Times New Roman" w:hAnsi="Times New Roman"/>
                <w:b/>
                <w:color w:val="000000"/>
                <w:sz w:val="24"/>
              </w:rPr>
              <w:t xml:space="preserve">№ п/п </w:t>
            </w:r>
          </w:p>
          <w:p w:rsidR="00CF5DC4" w:rsidRDefault="00CF5DC4">
            <w:pPr>
              <w:spacing w:after="0"/>
              <w:ind w:left="135"/>
            </w:pPr>
          </w:p>
        </w:tc>
        <w:tc>
          <w:tcPr>
            <w:tcW w:w="3344" w:type="dxa"/>
            <w:vMerge w:val="restart"/>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F5DC4" w:rsidRDefault="00CF5DC4">
            <w:pPr>
              <w:spacing w:after="0"/>
              <w:ind w:left="135"/>
            </w:pPr>
          </w:p>
        </w:tc>
        <w:tc>
          <w:tcPr>
            <w:tcW w:w="0" w:type="auto"/>
            <w:gridSpan w:val="3"/>
            <w:tcMar>
              <w:top w:w="50" w:type="dxa"/>
              <w:left w:w="100" w:type="dxa"/>
            </w:tcMar>
            <w:vAlign w:val="center"/>
          </w:tcPr>
          <w:p w:rsidR="00CF5DC4" w:rsidRDefault="00BB41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5DC4" w:rsidRDefault="00CF5DC4">
            <w:pPr>
              <w:spacing w:after="0"/>
              <w:ind w:left="135"/>
            </w:pPr>
          </w:p>
        </w:tc>
      </w:tr>
      <w:tr w:rsidR="00CF5DC4">
        <w:trPr>
          <w:trHeight w:val="144"/>
          <w:tblCellSpacing w:w="20" w:type="nil"/>
        </w:trPr>
        <w:tc>
          <w:tcPr>
            <w:tcW w:w="0" w:type="auto"/>
            <w:vMerge/>
            <w:tcBorders>
              <w:top w:val="nil"/>
            </w:tcBorders>
            <w:tcMar>
              <w:top w:w="50" w:type="dxa"/>
              <w:left w:w="100" w:type="dxa"/>
            </w:tcMar>
          </w:tcPr>
          <w:p w:rsidR="00CF5DC4" w:rsidRDefault="00CF5DC4"/>
        </w:tc>
        <w:tc>
          <w:tcPr>
            <w:tcW w:w="0" w:type="auto"/>
            <w:vMerge/>
            <w:tcBorders>
              <w:top w:val="nil"/>
            </w:tcBorders>
            <w:tcMar>
              <w:top w:w="50" w:type="dxa"/>
              <w:left w:w="100" w:type="dxa"/>
            </w:tcMar>
          </w:tcPr>
          <w:p w:rsidR="00CF5DC4" w:rsidRDefault="00CF5DC4"/>
        </w:tc>
        <w:tc>
          <w:tcPr>
            <w:tcW w:w="949" w:type="dxa"/>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5DC4" w:rsidRDefault="00CF5DC4">
            <w:pPr>
              <w:spacing w:after="0"/>
              <w:ind w:left="135"/>
            </w:pPr>
          </w:p>
        </w:tc>
        <w:tc>
          <w:tcPr>
            <w:tcW w:w="1667" w:type="dxa"/>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5DC4" w:rsidRDefault="00CF5DC4">
            <w:pPr>
              <w:spacing w:after="0"/>
              <w:ind w:left="135"/>
            </w:pPr>
          </w:p>
        </w:tc>
        <w:tc>
          <w:tcPr>
            <w:tcW w:w="1756" w:type="dxa"/>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5DC4" w:rsidRDefault="00CF5DC4">
            <w:pPr>
              <w:spacing w:after="0"/>
              <w:ind w:left="135"/>
            </w:pPr>
          </w:p>
        </w:tc>
        <w:tc>
          <w:tcPr>
            <w:tcW w:w="0" w:type="auto"/>
            <w:vMerge/>
            <w:tcBorders>
              <w:top w:val="nil"/>
            </w:tcBorders>
            <w:tcMar>
              <w:top w:w="50" w:type="dxa"/>
              <w:left w:w="100" w:type="dxa"/>
            </w:tcMar>
          </w:tcPr>
          <w:p w:rsidR="00CF5DC4" w:rsidRDefault="00CF5DC4"/>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1</w:t>
            </w:r>
          </w:p>
        </w:tc>
        <w:tc>
          <w:tcPr>
            <w:tcW w:w="3344"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2</w:t>
            </w:r>
          </w:p>
        </w:tc>
        <w:tc>
          <w:tcPr>
            <w:tcW w:w="3344" w:type="dxa"/>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3</w:t>
            </w:r>
          </w:p>
        </w:tc>
        <w:tc>
          <w:tcPr>
            <w:tcW w:w="3344" w:type="dxa"/>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CF5DC4" w:rsidRDefault="00CF5DC4">
            <w:pPr>
              <w:spacing w:after="0"/>
              <w:ind w:left="135"/>
              <w:jc w:val="center"/>
            </w:pP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4</w:t>
            </w:r>
          </w:p>
        </w:tc>
        <w:tc>
          <w:tcPr>
            <w:tcW w:w="3344" w:type="dxa"/>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CF5DC4" w:rsidRDefault="00CF5DC4">
            <w:pPr>
              <w:spacing w:after="0"/>
              <w:ind w:left="135"/>
              <w:jc w:val="center"/>
            </w:pP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5</w:t>
            </w:r>
          </w:p>
        </w:tc>
        <w:tc>
          <w:tcPr>
            <w:tcW w:w="3344"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6</w:t>
            </w:r>
          </w:p>
        </w:tc>
        <w:tc>
          <w:tcPr>
            <w:tcW w:w="3344"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7</w:t>
            </w:r>
          </w:p>
        </w:tc>
        <w:tc>
          <w:tcPr>
            <w:tcW w:w="3344"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F5DC4" w:rsidRDefault="00CF5DC4">
            <w:pPr>
              <w:spacing w:after="0"/>
              <w:ind w:left="135"/>
              <w:jc w:val="center"/>
            </w:pP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446" w:type="dxa"/>
            <w:tcMar>
              <w:top w:w="50" w:type="dxa"/>
              <w:left w:w="100" w:type="dxa"/>
            </w:tcMar>
            <w:vAlign w:val="center"/>
          </w:tcPr>
          <w:p w:rsidR="00CF5DC4" w:rsidRDefault="00BB4175">
            <w:pPr>
              <w:spacing w:after="0"/>
            </w:pPr>
            <w:r>
              <w:rPr>
                <w:rFonts w:ascii="Times New Roman" w:hAnsi="Times New Roman"/>
                <w:color w:val="000000"/>
                <w:sz w:val="24"/>
              </w:rPr>
              <w:t>8</w:t>
            </w:r>
          </w:p>
        </w:tc>
        <w:tc>
          <w:tcPr>
            <w:tcW w:w="3344" w:type="dxa"/>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CF5DC4" w:rsidRDefault="00CF5DC4">
            <w:pPr>
              <w:spacing w:after="0"/>
              <w:ind w:left="135"/>
              <w:jc w:val="center"/>
            </w:pPr>
          </w:p>
        </w:tc>
        <w:tc>
          <w:tcPr>
            <w:tcW w:w="2568" w:type="dxa"/>
            <w:tcMar>
              <w:top w:w="50" w:type="dxa"/>
              <w:left w:w="100" w:type="dxa"/>
            </w:tcMar>
            <w:vAlign w:val="center"/>
          </w:tcPr>
          <w:p w:rsidR="00CF5DC4" w:rsidRDefault="00CF5DC4">
            <w:pPr>
              <w:spacing w:after="0"/>
              <w:ind w:left="135"/>
            </w:pPr>
          </w:p>
        </w:tc>
      </w:tr>
      <w:tr w:rsidR="00CF5DC4">
        <w:trPr>
          <w:trHeight w:val="144"/>
          <w:tblCellSpacing w:w="20" w:type="nil"/>
        </w:trPr>
        <w:tc>
          <w:tcPr>
            <w:tcW w:w="0" w:type="auto"/>
            <w:gridSpan w:val="2"/>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CF5DC4" w:rsidRDefault="00CF5DC4"/>
        </w:tc>
      </w:tr>
    </w:tbl>
    <w:p w:rsidR="00CF5DC4" w:rsidRDefault="00CF5DC4">
      <w:pPr>
        <w:sectPr w:rsidR="00CF5DC4">
          <w:pgSz w:w="16383" w:h="11906" w:orient="landscape"/>
          <w:pgMar w:top="1134" w:right="850" w:bottom="1134" w:left="1701" w:header="720" w:footer="720" w:gutter="0"/>
          <w:cols w:space="720"/>
        </w:sectPr>
      </w:pPr>
    </w:p>
    <w:p w:rsidR="00CF5DC4" w:rsidRDefault="00BB41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CF5DC4">
        <w:trPr>
          <w:trHeight w:val="144"/>
          <w:tblCellSpacing w:w="20" w:type="nil"/>
        </w:trPr>
        <w:tc>
          <w:tcPr>
            <w:tcW w:w="485" w:type="dxa"/>
            <w:vMerge w:val="restart"/>
            <w:tcMar>
              <w:top w:w="50" w:type="dxa"/>
              <w:left w:w="100" w:type="dxa"/>
            </w:tcMar>
            <w:vAlign w:val="center"/>
          </w:tcPr>
          <w:p w:rsidR="00CF5DC4" w:rsidRDefault="00BB4175">
            <w:pPr>
              <w:spacing w:after="0"/>
              <w:ind w:left="135"/>
            </w:pPr>
            <w:r>
              <w:rPr>
                <w:rFonts w:ascii="Times New Roman" w:hAnsi="Times New Roman"/>
                <w:b/>
                <w:color w:val="000000"/>
                <w:sz w:val="24"/>
              </w:rPr>
              <w:t xml:space="preserve">№ п/п </w:t>
            </w:r>
          </w:p>
          <w:p w:rsidR="00CF5DC4" w:rsidRDefault="00CF5DC4">
            <w:pPr>
              <w:spacing w:after="0"/>
              <w:ind w:left="135"/>
            </w:pPr>
          </w:p>
        </w:tc>
        <w:tc>
          <w:tcPr>
            <w:tcW w:w="2640" w:type="dxa"/>
            <w:vMerge w:val="restart"/>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F5DC4" w:rsidRDefault="00CF5DC4">
            <w:pPr>
              <w:spacing w:after="0"/>
              <w:ind w:left="135"/>
            </w:pPr>
          </w:p>
        </w:tc>
        <w:tc>
          <w:tcPr>
            <w:tcW w:w="0" w:type="auto"/>
            <w:gridSpan w:val="3"/>
            <w:tcMar>
              <w:top w:w="50" w:type="dxa"/>
              <w:left w:w="100" w:type="dxa"/>
            </w:tcMar>
            <w:vAlign w:val="center"/>
          </w:tcPr>
          <w:p w:rsidR="00CF5DC4" w:rsidRDefault="00BB41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5DC4" w:rsidRDefault="00CF5DC4">
            <w:pPr>
              <w:spacing w:after="0"/>
              <w:ind w:left="135"/>
            </w:pPr>
          </w:p>
        </w:tc>
      </w:tr>
      <w:tr w:rsidR="00CF5DC4">
        <w:trPr>
          <w:trHeight w:val="144"/>
          <w:tblCellSpacing w:w="20" w:type="nil"/>
        </w:trPr>
        <w:tc>
          <w:tcPr>
            <w:tcW w:w="0" w:type="auto"/>
            <w:vMerge/>
            <w:tcBorders>
              <w:top w:val="nil"/>
            </w:tcBorders>
            <w:tcMar>
              <w:top w:w="50" w:type="dxa"/>
              <w:left w:w="100" w:type="dxa"/>
            </w:tcMar>
          </w:tcPr>
          <w:p w:rsidR="00CF5DC4" w:rsidRDefault="00CF5DC4"/>
        </w:tc>
        <w:tc>
          <w:tcPr>
            <w:tcW w:w="0" w:type="auto"/>
            <w:vMerge/>
            <w:tcBorders>
              <w:top w:val="nil"/>
            </w:tcBorders>
            <w:tcMar>
              <w:top w:w="50" w:type="dxa"/>
              <w:left w:w="100" w:type="dxa"/>
            </w:tcMar>
          </w:tcPr>
          <w:p w:rsidR="00CF5DC4" w:rsidRDefault="00CF5DC4"/>
        </w:tc>
        <w:tc>
          <w:tcPr>
            <w:tcW w:w="1017" w:type="dxa"/>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5DC4" w:rsidRDefault="00CF5DC4">
            <w:pPr>
              <w:spacing w:after="0"/>
              <w:ind w:left="135"/>
            </w:pPr>
          </w:p>
        </w:tc>
        <w:tc>
          <w:tcPr>
            <w:tcW w:w="1745" w:type="dxa"/>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5DC4" w:rsidRDefault="00CF5DC4">
            <w:pPr>
              <w:spacing w:after="0"/>
              <w:ind w:left="135"/>
            </w:pPr>
          </w:p>
        </w:tc>
        <w:tc>
          <w:tcPr>
            <w:tcW w:w="1829" w:type="dxa"/>
            <w:tcMar>
              <w:top w:w="50" w:type="dxa"/>
              <w:left w:w="100" w:type="dxa"/>
            </w:tcMar>
            <w:vAlign w:val="center"/>
          </w:tcPr>
          <w:p w:rsidR="00CF5DC4" w:rsidRDefault="00BB41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5DC4" w:rsidRDefault="00CF5DC4">
            <w:pPr>
              <w:spacing w:after="0"/>
              <w:ind w:left="135"/>
            </w:pPr>
          </w:p>
        </w:tc>
        <w:tc>
          <w:tcPr>
            <w:tcW w:w="0" w:type="auto"/>
            <w:vMerge/>
            <w:tcBorders>
              <w:top w:val="nil"/>
            </w:tcBorders>
            <w:tcMar>
              <w:top w:w="50" w:type="dxa"/>
              <w:left w:w="100" w:type="dxa"/>
            </w:tcMar>
          </w:tcPr>
          <w:p w:rsidR="00CF5DC4" w:rsidRDefault="00CF5DC4"/>
        </w:tc>
      </w:tr>
      <w:tr w:rsidR="00CF5DC4">
        <w:trPr>
          <w:trHeight w:val="144"/>
          <w:tblCellSpacing w:w="20" w:type="nil"/>
        </w:trPr>
        <w:tc>
          <w:tcPr>
            <w:tcW w:w="485" w:type="dxa"/>
            <w:tcMar>
              <w:top w:w="50" w:type="dxa"/>
              <w:left w:w="100" w:type="dxa"/>
            </w:tcMar>
            <w:vAlign w:val="center"/>
          </w:tcPr>
          <w:p w:rsidR="00CF5DC4" w:rsidRDefault="00BB4175">
            <w:pPr>
              <w:spacing w:after="0"/>
            </w:pPr>
            <w:r>
              <w:rPr>
                <w:rFonts w:ascii="Times New Roman" w:hAnsi="Times New Roman"/>
                <w:color w:val="000000"/>
                <w:sz w:val="24"/>
              </w:rPr>
              <w:t>1</w:t>
            </w:r>
          </w:p>
        </w:tc>
        <w:tc>
          <w:tcPr>
            <w:tcW w:w="2640"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5DC4" w:rsidRDefault="00CF5DC4">
            <w:pPr>
              <w:spacing w:after="0"/>
              <w:ind w:left="135"/>
              <w:jc w:val="center"/>
            </w:pPr>
          </w:p>
        </w:tc>
        <w:tc>
          <w:tcPr>
            <w:tcW w:w="2757" w:type="dxa"/>
            <w:tcMar>
              <w:top w:w="50" w:type="dxa"/>
              <w:left w:w="100" w:type="dxa"/>
            </w:tcMar>
            <w:vAlign w:val="center"/>
          </w:tcPr>
          <w:p w:rsidR="00CF5DC4" w:rsidRDefault="00CF5DC4">
            <w:pPr>
              <w:spacing w:after="0"/>
              <w:ind w:left="135"/>
            </w:pPr>
          </w:p>
        </w:tc>
      </w:tr>
      <w:tr w:rsidR="00CF5DC4">
        <w:trPr>
          <w:trHeight w:val="144"/>
          <w:tblCellSpacing w:w="20" w:type="nil"/>
        </w:trPr>
        <w:tc>
          <w:tcPr>
            <w:tcW w:w="485" w:type="dxa"/>
            <w:tcMar>
              <w:top w:w="50" w:type="dxa"/>
              <w:left w:w="100" w:type="dxa"/>
            </w:tcMar>
            <w:vAlign w:val="center"/>
          </w:tcPr>
          <w:p w:rsidR="00CF5DC4" w:rsidRDefault="00BB4175">
            <w:pPr>
              <w:spacing w:after="0"/>
            </w:pPr>
            <w:r>
              <w:rPr>
                <w:rFonts w:ascii="Times New Roman" w:hAnsi="Times New Roman"/>
                <w:color w:val="000000"/>
                <w:sz w:val="24"/>
              </w:rPr>
              <w:t>2</w:t>
            </w:r>
          </w:p>
        </w:tc>
        <w:tc>
          <w:tcPr>
            <w:tcW w:w="2640" w:type="dxa"/>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5DC4" w:rsidRDefault="00CF5DC4">
            <w:pPr>
              <w:spacing w:after="0"/>
              <w:ind w:left="135"/>
              <w:jc w:val="center"/>
            </w:pPr>
          </w:p>
        </w:tc>
        <w:tc>
          <w:tcPr>
            <w:tcW w:w="2757" w:type="dxa"/>
            <w:tcMar>
              <w:top w:w="50" w:type="dxa"/>
              <w:left w:w="100" w:type="dxa"/>
            </w:tcMar>
            <w:vAlign w:val="center"/>
          </w:tcPr>
          <w:p w:rsidR="00CF5DC4" w:rsidRDefault="00CF5DC4">
            <w:pPr>
              <w:spacing w:after="0"/>
              <w:ind w:left="135"/>
            </w:pPr>
          </w:p>
        </w:tc>
      </w:tr>
      <w:tr w:rsidR="00CF5DC4">
        <w:trPr>
          <w:trHeight w:val="144"/>
          <w:tblCellSpacing w:w="20" w:type="nil"/>
        </w:trPr>
        <w:tc>
          <w:tcPr>
            <w:tcW w:w="485" w:type="dxa"/>
            <w:tcMar>
              <w:top w:w="50" w:type="dxa"/>
              <w:left w:w="100" w:type="dxa"/>
            </w:tcMar>
            <w:vAlign w:val="center"/>
          </w:tcPr>
          <w:p w:rsidR="00CF5DC4" w:rsidRDefault="00BB4175">
            <w:pPr>
              <w:spacing w:after="0"/>
            </w:pPr>
            <w:r>
              <w:rPr>
                <w:rFonts w:ascii="Times New Roman" w:hAnsi="Times New Roman"/>
                <w:color w:val="000000"/>
                <w:sz w:val="24"/>
              </w:rPr>
              <w:t>3</w:t>
            </w:r>
          </w:p>
        </w:tc>
        <w:tc>
          <w:tcPr>
            <w:tcW w:w="2640"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5DC4" w:rsidRDefault="00CF5DC4">
            <w:pPr>
              <w:spacing w:after="0"/>
              <w:ind w:left="135"/>
              <w:jc w:val="center"/>
            </w:pPr>
          </w:p>
        </w:tc>
        <w:tc>
          <w:tcPr>
            <w:tcW w:w="2757" w:type="dxa"/>
            <w:tcMar>
              <w:top w:w="50" w:type="dxa"/>
              <w:left w:w="100" w:type="dxa"/>
            </w:tcMar>
            <w:vAlign w:val="center"/>
          </w:tcPr>
          <w:p w:rsidR="00CF5DC4" w:rsidRDefault="00CF5DC4">
            <w:pPr>
              <w:spacing w:after="0"/>
              <w:ind w:left="135"/>
            </w:pPr>
          </w:p>
        </w:tc>
      </w:tr>
      <w:tr w:rsidR="00CF5DC4">
        <w:trPr>
          <w:trHeight w:val="144"/>
          <w:tblCellSpacing w:w="20" w:type="nil"/>
        </w:trPr>
        <w:tc>
          <w:tcPr>
            <w:tcW w:w="485" w:type="dxa"/>
            <w:tcMar>
              <w:top w:w="50" w:type="dxa"/>
              <w:left w:w="100" w:type="dxa"/>
            </w:tcMar>
            <w:vAlign w:val="center"/>
          </w:tcPr>
          <w:p w:rsidR="00CF5DC4" w:rsidRDefault="00BB4175">
            <w:pPr>
              <w:spacing w:after="0"/>
            </w:pPr>
            <w:r>
              <w:rPr>
                <w:rFonts w:ascii="Times New Roman" w:hAnsi="Times New Roman"/>
                <w:color w:val="000000"/>
                <w:sz w:val="24"/>
              </w:rPr>
              <w:t>4</w:t>
            </w:r>
          </w:p>
        </w:tc>
        <w:tc>
          <w:tcPr>
            <w:tcW w:w="2640"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5DC4" w:rsidRDefault="00CF5DC4">
            <w:pPr>
              <w:spacing w:after="0"/>
              <w:ind w:left="135"/>
              <w:jc w:val="center"/>
            </w:pPr>
          </w:p>
        </w:tc>
        <w:tc>
          <w:tcPr>
            <w:tcW w:w="2757" w:type="dxa"/>
            <w:tcMar>
              <w:top w:w="50" w:type="dxa"/>
              <w:left w:w="100" w:type="dxa"/>
            </w:tcMar>
            <w:vAlign w:val="center"/>
          </w:tcPr>
          <w:p w:rsidR="00CF5DC4" w:rsidRDefault="00CF5DC4">
            <w:pPr>
              <w:spacing w:after="0"/>
              <w:ind w:left="135"/>
            </w:pPr>
          </w:p>
        </w:tc>
      </w:tr>
      <w:tr w:rsidR="00CF5DC4">
        <w:trPr>
          <w:trHeight w:val="144"/>
          <w:tblCellSpacing w:w="20" w:type="nil"/>
        </w:trPr>
        <w:tc>
          <w:tcPr>
            <w:tcW w:w="485" w:type="dxa"/>
            <w:tcMar>
              <w:top w:w="50" w:type="dxa"/>
              <w:left w:w="100" w:type="dxa"/>
            </w:tcMar>
            <w:vAlign w:val="center"/>
          </w:tcPr>
          <w:p w:rsidR="00CF5DC4" w:rsidRDefault="00BB4175">
            <w:pPr>
              <w:spacing w:after="0"/>
            </w:pPr>
            <w:r>
              <w:rPr>
                <w:rFonts w:ascii="Times New Roman" w:hAnsi="Times New Roman"/>
                <w:color w:val="000000"/>
                <w:sz w:val="24"/>
              </w:rPr>
              <w:t>5</w:t>
            </w:r>
          </w:p>
        </w:tc>
        <w:tc>
          <w:tcPr>
            <w:tcW w:w="2640" w:type="dxa"/>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5DC4" w:rsidRDefault="00CF5DC4">
            <w:pPr>
              <w:spacing w:after="0"/>
              <w:ind w:left="135"/>
              <w:jc w:val="center"/>
            </w:pPr>
          </w:p>
        </w:tc>
        <w:tc>
          <w:tcPr>
            <w:tcW w:w="2757" w:type="dxa"/>
            <w:tcMar>
              <w:top w:w="50" w:type="dxa"/>
              <w:left w:w="100" w:type="dxa"/>
            </w:tcMar>
            <w:vAlign w:val="center"/>
          </w:tcPr>
          <w:p w:rsidR="00CF5DC4" w:rsidRDefault="00CF5DC4">
            <w:pPr>
              <w:spacing w:after="0"/>
              <w:ind w:left="135"/>
            </w:pPr>
          </w:p>
        </w:tc>
      </w:tr>
      <w:tr w:rsidR="00CF5DC4">
        <w:trPr>
          <w:trHeight w:val="144"/>
          <w:tblCellSpacing w:w="20" w:type="nil"/>
        </w:trPr>
        <w:tc>
          <w:tcPr>
            <w:tcW w:w="485" w:type="dxa"/>
            <w:tcMar>
              <w:top w:w="50" w:type="dxa"/>
              <w:left w:w="100" w:type="dxa"/>
            </w:tcMar>
            <w:vAlign w:val="center"/>
          </w:tcPr>
          <w:p w:rsidR="00CF5DC4" w:rsidRDefault="00BB4175">
            <w:pPr>
              <w:spacing w:after="0"/>
            </w:pPr>
            <w:r>
              <w:rPr>
                <w:rFonts w:ascii="Times New Roman" w:hAnsi="Times New Roman"/>
                <w:color w:val="000000"/>
                <w:sz w:val="24"/>
              </w:rPr>
              <w:t>6</w:t>
            </w:r>
          </w:p>
        </w:tc>
        <w:tc>
          <w:tcPr>
            <w:tcW w:w="2640" w:type="dxa"/>
            <w:tcMar>
              <w:top w:w="50" w:type="dxa"/>
              <w:left w:w="100" w:type="dxa"/>
            </w:tcMar>
            <w:vAlign w:val="center"/>
          </w:tcPr>
          <w:p w:rsidR="00CF5DC4" w:rsidRDefault="00BB4175">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5DC4" w:rsidRDefault="00CF5DC4">
            <w:pPr>
              <w:spacing w:after="0"/>
              <w:ind w:left="135"/>
              <w:jc w:val="center"/>
            </w:pPr>
          </w:p>
        </w:tc>
        <w:tc>
          <w:tcPr>
            <w:tcW w:w="2757" w:type="dxa"/>
            <w:tcMar>
              <w:top w:w="50" w:type="dxa"/>
              <w:left w:w="100" w:type="dxa"/>
            </w:tcMar>
            <w:vAlign w:val="center"/>
          </w:tcPr>
          <w:p w:rsidR="00CF5DC4" w:rsidRDefault="00CF5DC4">
            <w:pPr>
              <w:spacing w:after="0"/>
              <w:ind w:left="135"/>
            </w:pPr>
          </w:p>
        </w:tc>
      </w:tr>
      <w:tr w:rsidR="00CF5DC4">
        <w:trPr>
          <w:trHeight w:val="144"/>
          <w:tblCellSpacing w:w="20" w:type="nil"/>
        </w:trPr>
        <w:tc>
          <w:tcPr>
            <w:tcW w:w="485" w:type="dxa"/>
            <w:tcMar>
              <w:top w:w="50" w:type="dxa"/>
              <w:left w:w="100" w:type="dxa"/>
            </w:tcMar>
            <w:vAlign w:val="center"/>
          </w:tcPr>
          <w:p w:rsidR="00CF5DC4" w:rsidRDefault="00BB4175">
            <w:pPr>
              <w:spacing w:after="0"/>
            </w:pPr>
            <w:r>
              <w:rPr>
                <w:rFonts w:ascii="Times New Roman" w:hAnsi="Times New Roman"/>
                <w:color w:val="000000"/>
                <w:sz w:val="24"/>
              </w:rPr>
              <w:t>7</w:t>
            </w:r>
          </w:p>
        </w:tc>
        <w:tc>
          <w:tcPr>
            <w:tcW w:w="2640" w:type="dxa"/>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CF5DC4" w:rsidRDefault="00CF5DC4">
            <w:pPr>
              <w:spacing w:after="0"/>
              <w:ind w:left="135"/>
              <w:jc w:val="center"/>
            </w:pPr>
          </w:p>
        </w:tc>
        <w:tc>
          <w:tcPr>
            <w:tcW w:w="2757" w:type="dxa"/>
            <w:tcMar>
              <w:top w:w="50" w:type="dxa"/>
              <w:left w:w="100" w:type="dxa"/>
            </w:tcMar>
            <w:vAlign w:val="center"/>
          </w:tcPr>
          <w:p w:rsidR="00CF5DC4" w:rsidRDefault="00CF5DC4">
            <w:pPr>
              <w:spacing w:after="0"/>
              <w:ind w:left="135"/>
            </w:pPr>
          </w:p>
        </w:tc>
      </w:tr>
      <w:tr w:rsidR="00CF5DC4">
        <w:trPr>
          <w:trHeight w:val="144"/>
          <w:tblCellSpacing w:w="20" w:type="nil"/>
        </w:trPr>
        <w:tc>
          <w:tcPr>
            <w:tcW w:w="0" w:type="auto"/>
            <w:gridSpan w:val="2"/>
            <w:tcMar>
              <w:top w:w="50" w:type="dxa"/>
              <w:left w:w="100" w:type="dxa"/>
            </w:tcMar>
            <w:vAlign w:val="center"/>
          </w:tcPr>
          <w:p w:rsidR="00CF5DC4" w:rsidRPr="005A4A94" w:rsidRDefault="00BB4175">
            <w:pPr>
              <w:spacing w:after="0"/>
              <w:ind w:left="135"/>
              <w:rPr>
                <w:lang w:val="ru-RU"/>
              </w:rPr>
            </w:pPr>
            <w:r w:rsidRPr="005A4A9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F5DC4" w:rsidRDefault="00BB4175">
            <w:pPr>
              <w:spacing w:after="0"/>
              <w:ind w:left="135"/>
              <w:jc w:val="center"/>
            </w:pPr>
            <w:r w:rsidRPr="005A4A9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CF5DC4" w:rsidRDefault="00BB417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F5DC4" w:rsidRDefault="00CF5DC4"/>
        </w:tc>
      </w:tr>
    </w:tbl>
    <w:p w:rsidR="00BB4175" w:rsidRPr="005A4A94" w:rsidRDefault="00BB4175" w:rsidP="008D6E3D">
      <w:pPr>
        <w:rPr>
          <w:lang w:val="ru-RU"/>
        </w:rPr>
      </w:pPr>
      <w:bookmarkStart w:id="6" w:name="_GoBack"/>
      <w:bookmarkEnd w:id="5"/>
      <w:bookmarkEnd w:id="6"/>
    </w:p>
    <w:sectPr w:rsidR="00BB4175" w:rsidRPr="005A4A94" w:rsidSect="008D6E3D">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A108CF"/>
    <w:multiLevelType w:val="multilevel"/>
    <w:tmpl w:val="507281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8F12431"/>
    <w:multiLevelType w:val="multilevel"/>
    <w:tmpl w:val="668ED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C4"/>
    <w:rsid w:val="005A4A94"/>
    <w:rsid w:val="008D6E3D"/>
    <w:rsid w:val="00BB4175"/>
    <w:rsid w:val="00CF5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729A"/>
  <w15:docId w15:val="{12841F39-9F32-4760-B52E-1256A7049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A4A9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A4A94"/>
    <w:rPr>
      <w:rFonts w:ascii="Segoe UI" w:hAnsi="Segoe UI" w:cs="Segoe UI"/>
      <w:sz w:val="18"/>
      <w:szCs w:val="18"/>
    </w:rPr>
  </w:style>
  <w:style w:type="paragraph" w:styleId="af0">
    <w:name w:val="Normal (Web)"/>
    <w:basedOn w:val="a"/>
    <w:uiPriority w:val="99"/>
    <w:semiHidden/>
    <w:unhideWhenUsed/>
    <w:rsid w:val="008D6E3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275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3616</Words>
  <Characters>20616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Луиза</dc:creator>
  <cp:lastModifiedBy>Луиза</cp:lastModifiedBy>
  <cp:revision>2</cp:revision>
  <cp:lastPrinted>2024-09-02T07:47:00Z</cp:lastPrinted>
  <dcterms:created xsi:type="dcterms:W3CDTF">2024-09-05T13:20:00Z</dcterms:created>
  <dcterms:modified xsi:type="dcterms:W3CDTF">2024-09-05T13:20:00Z</dcterms:modified>
</cp:coreProperties>
</file>